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CD" w:rsidRPr="00290DE4" w:rsidRDefault="00996041" w:rsidP="00950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Checklista </w:t>
      </w:r>
      <w:r w:rsidR="009500CD" w:rsidRPr="00290DE4">
        <w:rPr>
          <w:b/>
          <w:sz w:val="28"/>
          <w:szCs w:val="28"/>
        </w:rPr>
        <w:t>miljö</w:t>
      </w:r>
      <w:r>
        <w:rPr>
          <w:b/>
          <w:sz w:val="28"/>
          <w:szCs w:val="28"/>
        </w:rPr>
        <w:t>s</w:t>
      </w:r>
      <w:r w:rsidR="009500CD" w:rsidRPr="00290DE4">
        <w:rPr>
          <w:b/>
          <w:sz w:val="28"/>
          <w:szCs w:val="28"/>
        </w:rPr>
        <w:t>tartmöte entreprenör</w:t>
      </w:r>
    </w:p>
    <w:p w:rsidR="009500CD" w:rsidRDefault="009500CD" w:rsidP="009500CD"/>
    <w:p w:rsidR="009500CD" w:rsidRPr="00290DE4" w:rsidRDefault="009500CD" w:rsidP="009500CD">
      <w:pPr>
        <w:spacing w:line="360" w:lineRule="auto"/>
        <w:rPr>
          <w:i/>
          <w:sz w:val="22"/>
        </w:rPr>
      </w:pPr>
      <w:r w:rsidRPr="00290DE4">
        <w:rPr>
          <w:i/>
          <w:sz w:val="22"/>
        </w:rPr>
        <w:t xml:space="preserve">Datum: </w:t>
      </w:r>
    </w:p>
    <w:p w:rsidR="009500CD" w:rsidRPr="00290DE4" w:rsidRDefault="009500CD" w:rsidP="009500CD">
      <w:pPr>
        <w:spacing w:line="360" w:lineRule="auto"/>
        <w:rPr>
          <w:i/>
          <w:sz w:val="22"/>
        </w:rPr>
      </w:pPr>
      <w:r w:rsidRPr="00290DE4">
        <w:rPr>
          <w:i/>
          <w:sz w:val="22"/>
        </w:rPr>
        <w:t xml:space="preserve">Projekt: </w:t>
      </w:r>
    </w:p>
    <w:p w:rsidR="009500CD" w:rsidRPr="00290DE4" w:rsidRDefault="009500CD" w:rsidP="009500CD">
      <w:pPr>
        <w:spacing w:line="360" w:lineRule="auto"/>
        <w:rPr>
          <w:i/>
          <w:sz w:val="22"/>
        </w:rPr>
      </w:pPr>
      <w:r w:rsidRPr="00290DE4">
        <w:rPr>
          <w:i/>
          <w:sz w:val="22"/>
        </w:rPr>
        <w:t xml:space="preserve">Entreprenör: </w:t>
      </w:r>
    </w:p>
    <w:p w:rsidR="009500CD" w:rsidRPr="009500CD" w:rsidRDefault="009500CD" w:rsidP="009500CD">
      <w:pPr>
        <w:spacing w:line="360" w:lineRule="auto"/>
        <w:rPr>
          <w:i/>
          <w:sz w:val="22"/>
        </w:rPr>
      </w:pPr>
      <w:r w:rsidRPr="009500CD">
        <w:rPr>
          <w:i/>
          <w:sz w:val="22"/>
        </w:rPr>
        <w:t>Projektledare</w:t>
      </w:r>
    </w:p>
    <w:p w:rsidR="009500CD" w:rsidRPr="009500CD" w:rsidRDefault="009500CD" w:rsidP="009500CD">
      <w:pPr>
        <w:spacing w:line="360" w:lineRule="auto"/>
        <w:rPr>
          <w:i/>
          <w:sz w:val="22"/>
        </w:rPr>
      </w:pPr>
      <w:r w:rsidRPr="009500CD">
        <w:rPr>
          <w:i/>
          <w:sz w:val="22"/>
        </w:rPr>
        <w:t>Byggledare:</w:t>
      </w:r>
    </w:p>
    <w:p w:rsidR="009500CD" w:rsidRPr="009500CD" w:rsidRDefault="009500CD" w:rsidP="009500CD">
      <w:pPr>
        <w:spacing w:line="360" w:lineRule="auto"/>
        <w:rPr>
          <w:i/>
          <w:sz w:val="22"/>
        </w:rPr>
      </w:pPr>
      <w:r w:rsidRPr="009500CD">
        <w:rPr>
          <w:i/>
          <w:sz w:val="22"/>
        </w:rPr>
        <w:t>Tk miljöhandläggare</w:t>
      </w:r>
    </w:p>
    <w:p w:rsidR="009500CD" w:rsidRPr="00290DE4" w:rsidRDefault="009500CD" w:rsidP="009500CD">
      <w:pPr>
        <w:spacing w:line="360" w:lineRule="auto"/>
        <w:rPr>
          <w:i/>
          <w:sz w:val="22"/>
        </w:rPr>
      </w:pPr>
      <w:r w:rsidRPr="00290DE4">
        <w:rPr>
          <w:i/>
          <w:sz w:val="22"/>
        </w:rPr>
        <w:t>Övriga deltagare</w:t>
      </w:r>
    </w:p>
    <w:p w:rsidR="009500CD" w:rsidRPr="00290DE4" w:rsidRDefault="009500CD" w:rsidP="009500CD"/>
    <w:p w:rsidR="009500CD" w:rsidRPr="00C5214B" w:rsidRDefault="009500CD" w:rsidP="009500CD">
      <w:pPr>
        <w:rPr>
          <w:i/>
        </w:rPr>
      </w:pP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9500CD">
        <w:t>Har projektörens miljöplan legat till grund för entreprenörens miljöplan?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Granskning av entreprenörens miljöplan: Ev. avvikelser?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Myndighetsbeslut: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Eventuella kontrollprogram:</w:t>
      </w:r>
    </w:p>
    <w:p w:rsidR="009500CD" w:rsidRDefault="009500CD" w:rsidP="009500CD">
      <w:pPr>
        <w:pStyle w:val="Brdtext"/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Objektsspecifika tillägg:</w:t>
      </w:r>
    </w:p>
    <w:p w:rsidR="00635B3B" w:rsidRPr="00635B3B" w:rsidRDefault="00635B3B" w:rsidP="00635B3B">
      <w:pPr>
        <w:pStyle w:val="Brdtext"/>
        <w:numPr>
          <w:ilvl w:val="0"/>
          <w:numId w:val="6"/>
        </w:numPr>
        <w:ind w:left="426"/>
        <w:rPr>
          <w:rFonts w:ascii="Arial" w:hAnsi="Arial" w:cs="Arial"/>
          <w:sz w:val="22"/>
          <w:szCs w:val="22"/>
        </w:rPr>
      </w:pPr>
      <w:r w:rsidRPr="00635B3B">
        <w:rPr>
          <w:rFonts w:ascii="Arial" w:hAnsi="Arial" w:cs="Arial"/>
          <w:sz w:val="22"/>
          <w:szCs w:val="22"/>
        </w:rPr>
        <w:t>Rutin för underrättelse till myndighet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 w:right="-342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Entreprenörens rutiner för kommunikation och styrning av projektets miljöfrågor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 w:right="-342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Avvikelsehantering: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 w:right="-342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 xml:space="preserve">Genomgång av trafikkontorets allmänna krav på miljöledning 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 w:right="-342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Genomgång av trafikkontorets gemensamma miljökrav för entreprenader</w:t>
      </w:r>
    </w:p>
    <w:p w:rsidR="009500CD" w:rsidRPr="009500CD" w:rsidRDefault="009500CD" w:rsidP="009500CD">
      <w:pPr>
        <w:pStyle w:val="Brdtext"/>
        <w:numPr>
          <w:ilvl w:val="0"/>
          <w:numId w:val="6"/>
        </w:numPr>
        <w:ind w:left="426" w:right="-342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Inblandning av minst 10 % förnyelsebart bränsle</w:t>
      </w:r>
    </w:p>
    <w:p w:rsidR="009500CD" w:rsidRDefault="009500CD" w:rsidP="009500CD">
      <w:pPr>
        <w:pStyle w:val="Brdtext"/>
        <w:numPr>
          <w:ilvl w:val="0"/>
          <w:numId w:val="6"/>
        </w:numPr>
        <w:ind w:left="426" w:right="-342"/>
        <w:rPr>
          <w:rFonts w:ascii="Arial" w:hAnsi="Arial" w:cs="Arial"/>
          <w:sz w:val="22"/>
          <w:szCs w:val="22"/>
        </w:rPr>
      </w:pPr>
      <w:r w:rsidRPr="009500CD">
        <w:rPr>
          <w:rFonts w:ascii="Arial" w:hAnsi="Arial" w:cs="Arial"/>
          <w:sz w:val="22"/>
          <w:szCs w:val="22"/>
        </w:rPr>
        <w:t>Eventuell miljöbonus</w:t>
      </w:r>
    </w:p>
    <w:p w:rsidR="008A3E89" w:rsidRPr="009500CD" w:rsidRDefault="008A3E89" w:rsidP="009500CD">
      <w:pPr>
        <w:pStyle w:val="Brdtext"/>
        <w:numPr>
          <w:ilvl w:val="0"/>
          <w:numId w:val="6"/>
        </w:numPr>
        <w:ind w:left="426" w:right="-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Riskanalys miljö och hälsa</w:t>
      </w:r>
    </w:p>
    <w:p w:rsidR="009500CD" w:rsidRDefault="009500CD" w:rsidP="009500CD">
      <w:pPr>
        <w:pStyle w:val="Brdtext"/>
        <w:ind w:right="-342"/>
      </w:pPr>
    </w:p>
    <w:p w:rsidR="009500CD" w:rsidRDefault="009500CD" w:rsidP="009500CD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Style w:val="Tabellrutnt"/>
        <w:tblW w:w="9937" w:type="dxa"/>
        <w:tblLayout w:type="fixed"/>
        <w:tblLook w:val="04A0"/>
      </w:tblPr>
      <w:tblGrid>
        <w:gridCol w:w="3085"/>
        <w:gridCol w:w="567"/>
        <w:gridCol w:w="709"/>
        <w:gridCol w:w="709"/>
        <w:gridCol w:w="3685"/>
        <w:gridCol w:w="992"/>
        <w:gridCol w:w="109"/>
        <w:gridCol w:w="33"/>
        <w:gridCol w:w="48"/>
      </w:tblGrid>
      <w:tr w:rsidR="009500CD" w:rsidTr="008F03E3">
        <w:trPr>
          <w:gridAfter w:val="3"/>
          <w:wAfter w:w="190" w:type="dxa"/>
        </w:trPr>
        <w:tc>
          <w:tcPr>
            <w:tcW w:w="3085" w:type="dxa"/>
            <w:shd w:val="clear" w:color="auto" w:fill="D6E3BC" w:themeFill="accent3" w:themeFillTint="66"/>
          </w:tcPr>
          <w:p w:rsidR="009500CD" w:rsidRPr="00701A95" w:rsidRDefault="009500CD" w:rsidP="008F03E3">
            <w:pPr>
              <w:pStyle w:val="Brdtext"/>
              <w:rPr>
                <w:b/>
              </w:rPr>
            </w:pPr>
          </w:p>
        </w:tc>
        <w:tc>
          <w:tcPr>
            <w:tcW w:w="567" w:type="dxa"/>
            <w:shd w:val="clear" w:color="auto" w:fill="D6E3BC" w:themeFill="accent3" w:themeFillTint="66"/>
          </w:tcPr>
          <w:p w:rsidR="009500CD" w:rsidRPr="00701A95" w:rsidRDefault="009500CD" w:rsidP="008F03E3">
            <w:pPr>
              <w:pStyle w:val="Brdtext"/>
              <w:rPr>
                <w:b/>
              </w:rPr>
            </w:pPr>
            <w:r w:rsidRPr="00701A95">
              <w:rPr>
                <w:b/>
              </w:rPr>
              <w:t>Ja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500CD" w:rsidRPr="00701A95" w:rsidRDefault="009500CD" w:rsidP="008F03E3">
            <w:pPr>
              <w:pStyle w:val="Brdtext"/>
              <w:rPr>
                <w:b/>
              </w:rPr>
            </w:pPr>
            <w:r w:rsidRPr="00701A95">
              <w:rPr>
                <w:b/>
              </w:rPr>
              <w:t>Nej</w:t>
            </w:r>
          </w:p>
        </w:tc>
        <w:tc>
          <w:tcPr>
            <w:tcW w:w="709" w:type="dxa"/>
            <w:shd w:val="clear" w:color="auto" w:fill="D6E3BC" w:themeFill="accent3" w:themeFillTint="66"/>
          </w:tcPr>
          <w:p w:rsidR="009500CD" w:rsidRPr="00822739" w:rsidRDefault="009500CD" w:rsidP="008F03E3">
            <w:pPr>
              <w:pStyle w:val="Brdtext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Ej aktuellt </w:t>
            </w:r>
          </w:p>
        </w:tc>
        <w:tc>
          <w:tcPr>
            <w:tcW w:w="3685" w:type="dxa"/>
            <w:shd w:val="clear" w:color="auto" w:fill="D6E3BC" w:themeFill="accent3" w:themeFillTint="66"/>
          </w:tcPr>
          <w:p w:rsidR="009500CD" w:rsidRPr="00701A95" w:rsidRDefault="009500CD" w:rsidP="008F03E3">
            <w:pPr>
              <w:pStyle w:val="Brdtext"/>
              <w:rPr>
                <w:b/>
              </w:rPr>
            </w:pPr>
            <w:r>
              <w:rPr>
                <w:b/>
              </w:rPr>
              <w:t xml:space="preserve">Kommentar/ </w:t>
            </w:r>
            <w:r w:rsidRPr="00701A95">
              <w:rPr>
                <w:b/>
              </w:rPr>
              <w:t>fortsatt arbete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9500CD" w:rsidRPr="00701A95" w:rsidRDefault="009500CD" w:rsidP="008F03E3">
            <w:pPr>
              <w:pStyle w:val="Brdtext"/>
              <w:rPr>
                <w:b/>
              </w:rPr>
            </w:pPr>
            <w:r>
              <w:rPr>
                <w:b/>
              </w:rPr>
              <w:t>An-svarig</w:t>
            </w:r>
          </w:p>
        </w:tc>
      </w:tr>
      <w:tr w:rsidR="009500CD" w:rsidTr="008F03E3">
        <w:trPr>
          <w:gridAfter w:val="3"/>
          <w:wAfter w:w="190" w:type="dxa"/>
        </w:trPr>
        <w:tc>
          <w:tcPr>
            <w:tcW w:w="9747" w:type="dxa"/>
            <w:gridSpan w:val="6"/>
            <w:shd w:val="clear" w:color="auto" w:fill="DBE5F1" w:themeFill="accent1" w:themeFillTint="33"/>
          </w:tcPr>
          <w:p w:rsidR="009500CD" w:rsidRPr="009500CD" w:rsidRDefault="009500CD" w:rsidP="008F03E3">
            <w:pPr>
              <w:pStyle w:val="Brdtext"/>
            </w:pPr>
            <w:r w:rsidRPr="009500CD">
              <w:rPr>
                <w:b/>
              </w:rPr>
              <w:t>Miljö- och energimål</w:t>
            </w:r>
          </w:p>
        </w:tc>
      </w:tr>
      <w:tr w:rsidR="009500CD" w:rsidRPr="00165108" w:rsidTr="008F03E3">
        <w:trPr>
          <w:gridAfter w:val="3"/>
          <w:wAfter w:w="190" w:type="dxa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Finns mätbara, tidssatta miljömål och en handlingsplan för att nå målen?</w:t>
            </w: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165108" w:rsidRDefault="009500CD" w:rsidP="008F03E3">
            <w:pPr>
              <w:pStyle w:val="Brdtext"/>
              <w:rPr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165108" w:rsidRDefault="009500CD" w:rsidP="008F03E3">
            <w:pPr>
              <w:pStyle w:val="Brdtext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9500CD" w:rsidRPr="00165108" w:rsidRDefault="009500CD" w:rsidP="008F03E3">
            <w:pPr>
              <w:pStyle w:val="Brdtext"/>
              <w:rPr>
                <w:color w:val="FF0000"/>
                <w:sz w:val="20"/>
                <w:szCs w:val="20"/>
              </w:rPr>
            </w:pPr>
          </w:p>
        </w:tc>
      </w:tr>
      <w:tr w:rsidR="009500CD" w:rsidRPr="00D768B7" w:rsidTr="008F03E3">
        <w:trPr>
          <w:gridAfter w:val="3"/>
          <w:wAfter w:w="190" w:type="dxa"/>
        </w:trPr>
        <w:tc>
          <w:tcPr>
            <w:tcW w:w="3085" w:type="dxa"/>
          </w:tcPr>
          <w:p w:rsidR="009500CD" w:rsidRPr="003F0014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Ingår energibesparingar i miljöplanen?</w:t>
            </w:r>
          </w:p>
        </w:tc>
        <w:tc>
          <w:tcPr>
            <w:tcW w:w="567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  <w:p w:rsid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  <w:p w:rsidR="009500CD" w:rsidRPr="00D768B7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Tr="008F03E3">
        <w:trPr>
          <w:gridAfter w:val="2"/>
          <w:wAfter w:w="81" w:type="dxa"/>
          <w:trHeight w:val="367"/>
        </w:trPr>
        <w:tc>
          <w:tcPr>
            <w:tcW w:w="9856" w:type="dxa"/>
            <w:gridSpan w:val="7"/>
            <w:shd w:val="clear" w:color="auto" w:fill="DBE5F1" w:themeFill="accent1" w:themeFillTint="33"/>
          </w:tcPr>
          <w:p w:rsidR="009500CD" w:rsidRPr="00D27786" w:rsidRDefault="009500CD" w:rsidP="009500CD">
            <w:pPr>
              <w:pStyle w:val="Brdtext"/>
              <w:rPr>
                <w:b/>
              </w:rPr>
            </w:pPr>
            <w:r>
              <w:rPr>
                <w:b/>
              </w:rPr>
              <w:t>Material och k</w:t>
            </w:r>
            <w:r w:rsidRPr="00D27786">
              <w:rPr>
                <w:b/>
              </w:rPr>
              <w:t>emiska produkter</w:t>
            </w:r>
          </w:p>
        </w:tc>
      </w:tr>
      <w:tr w:rsidR="009500CD" w:rsidRPr="009500CD" w:rsidTr="008F03E3">
        <w:trPr>
          <w:gridAfter w:val="2"/>
          <w:wAfter w:w="81" w:type="dxa"/>
          <w:trHeight w:val="810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Hur kommer entreprenören arbeta med  substitution?</w:t>
            </w: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9500CD" w:rsidTr="008F03E3">
        <w:trPr>
          <w:gridAfter w:val="2"/>
          <w:wAfter w:w="81" w:type="dxa"/>
          <w:trHeight w:val="1269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spacing w:after="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 xml:space="preserve">Hur kontrollerar entreprenören </w:t>
            </w:r>
            <w:r>
              <w:rPr>
                <w:sz w:val="20"/>
                <w:szCs w:val="20"/>
              </w:rPr>
              <w:t xml:space="preserve">material och </w:t>
            </w:r>
            <w:r w:rsidRPr="009500CD">
              <w:rPr>
                <w:sz w:val="20"/>
                <w:szCs w:val="20"/>
              </w:rPr>
              <w:t>märkningspliktiga produkter?</w:t>
            </w:r>
          </w:p>
          <w:p w:rsidR="009500CD" w:rsidRPr="009500CD" w:rsidRDefault="009500CD" w:rsidP="008F03E3">
            <w:pPr>
              <w:pStyle w:val="Brdtext"/>
              <w:spacing w:after="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Trafikverkets databas, BASTA etc?</w:t>
            </w: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9500CD" w:rsidRDefault="009500CD" w:rsidP="008F03E3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:rsidR="009500CD" w:rsidRPr="009500CD" w:rsidRDefault="009500CD" w:rsidP="008F03E3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</w:tr>
      <w:tr w:rsidR="009500CD" w:rsidRPr="009500CD" w:rsidTr="008F03E3">
        <w:trPr>
          <w:gridAfter w:val="2"/>
          <w:wAfter w:w="81" w:type="dxa"/>
          <w:trHeight w:val="826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Finns kemikalieförteckning och säkerhetsdatablad på plats?</w:t>
            </w: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01" w:type="dxa"/>
            <w:gridSpan w:val="2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9500CD" w:rsidTr="008F03E3">
        <w:trPr>
          <w:gridAfter w:val="2"/>
          <w:wAfter w:w="81" w:type="dxa"/>
          <w:trHeight w:val="367"/>
        </w:trPr>
        <w:tc>
          <w:tcPr>
            <w:tcW w:w="9856" w:type="dxa"/>
            <w:gridSpan w:val="7"/>
            <w:shd w:val="clear" w:color="auto" w:fill="DBE5F1" w:themeFill="accent1" w:themeFillTint="33"/>
          </w:tcPr>
          <w:p w:rsidR="009500CD" w:rsidRPr="009500CD" w:rsidRDefault="009500CD" w:rsidP="008F03E3">
            <w:pPr>
              <w:pStyle w:val="Brdtext"/>
              <w:rPr>
                <w:b/>
              </w:rPr>
            </w:pPr>
            <w:r w:rsidRPr="009500CD">
              <w:rPr>
                <w:b/>
              </w:rPr>
              <w:t>Hantering och förvaring av kemiska produkter och drivmedel</w:t>
            </w:r>
          </w:p>
        </w:tc>
      </w:tr>
      <w:tr w:rsidR="009500CD" w:rsidRPr="009500CD" w:rsidTr="008F03E3">
        <w:trPr>
          <w:gridAfter w:val="2"/>
          <w:wAfter w:w="81" w:type="dxa"/>
          <w:trHeight w:val="351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rPr>
                <w:i/>
              </w:rPr>
            </w:pPr>
            <w:r w:rsidRPr="009500CD">
              <w:rPr>
                <w:sz w:val="20"/>
                <w:szCs w:val="20"/>
              </w:rPr>
              <w:t xml:space="preserve">Hur kommer kemiska produkter och drivmedel att förvaras? </w:t>
            </w: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jc w:val="center"/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jc w:val="center"/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jc w:val="center"/>
            </w:pPr>
          </w:p>
        </w:tc>
        <w:tc>
          <w:tcPr>
            <w:tcW w:w="3685" w:type="dxa"/>
          </w:tcPr>
          <w:p w:rsidR="009500CD" w:rsidRPr="009500CD" w:rsidRDefault="009500CD" w:rsidP="008F03E3">
            <w:pPr>
              <w:pStyle w:val="Brdtext"/>
            </w:pPr>
          </w:p>
        </w:tc>
        <w:tc>
          <w:tcPr>
            <w:tcW w:w="1101" w:type="dxa"/>
            <w:gridSpan w:val="2"/>
          </w:tcPr>
          <w:p w:rsidR="009500CD" w:rsidRPr="009500CD" w:rsidRDefault="009500CD" w:rsidP="008F03E3">
            <w:pPr>
              <w:pStyle w:val="Brdtext"/>
            </w:pPr>
          </w:p>
        </w:tc>
      </w:tr>
      <w:tr w:rsidR="009500CD" w:rsidRPr="009500CD" w:rsidTr="008F03E3">
        <w:trPr>
          <w:gridAfter w:val="1"/>
          <w:wAfter w:w="48" w:type="dxa"/>
          <w:trHeight w:val="810"/>
        </w:trPr>
        <w:tc>
          <w:tcPr>
            <w:tcW w:w="3085" w:type="dxa"/>
            <w:shd w:val="clear" w:color="auto" w:fill="auto"/>
          </w:tcPr>
          <w:p w:rsidR="009500CD" w:rsidRPr="009500CD" w:rsidRDefault="009500CD" w:rsidP="008F03E3">
            <w:pPr>
              <w:rPr>
                <w:rFonts w:ascii="Times New Roman" w:hAnsi="Times New Roman"/>
                <w:sz w:val="20"/>
                <w:szCs w:val="20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Kommer drivmedelcisterner att användas?</w:t>
            </w:r>
          </w:p>
          <w:p w:rsidR="009500CD" w:rsidRPr="009500CD" w:rsidRDefault="009500CD" w:rsidP="008F03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00CD" w:rsidRPr="009500CD" w:rsidRDefault="009500CD" w:rsidP="008F03E3">
            <w:pPr>
              <w:rPr>
                <w:rFonts w:ascii="Times New Roman" w:hAnsi="Times New Roman"/>
                <w:sz w:val="20"/>
                <w:szCs w:val="20"/>
              </w:rPr>
            </w:pPr>
            <w:r w:rsidRPr="009500CD">
              <w:rPr>
                <w:rFonts w:ascii="Times New Roman" w:hAnsi="Times New Roman"/>
                <w:sz w:val="20"/>
                <w:szCs w:val="20"/>
              </w:rPr>
              <w:t>Om så är faller är de besiktigade och skyddade för påkörning?</w:t>
            </w:r>
          </w:p>
          <w:p w:rsidR="009500CD" w:rsidRPr="009500CD" w:rsidRDefault="009500CD" w:rsidP="008F03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00CD" w:rsidRPr="009500CD" w:rsidRDefault="009500CD" w:rsidP="008F03E3"/>
        </w:tc>
        <w:tc>
          <w:tcPr>
            <w:tcW w:w="567" w:type="dxa"/>
            <w:shd w:val="clear" w:color="auto" w:fill="auto"/>
          </w:tcPr>
          <w:p w:rsidR="009500CD" w:rsidRPr="009500CD" w:rsidRDefault="009500CD" w:rsidP="008F03E3"/>
        </w:tc>
        <w:tc>
          <w:tcPr>
            <w:tcW w:w="709" w:type="dxa"/>
            <w:shd w:val="clear" w:color="auto" w:fill="auto"/>
          </w:tcPr>
          <w:p w:rsidR="009500CD" w:rsidRPr="009500CD" w:rsidRDefault="009500CD" w:rsidP="008F03E3"/>
        </w:tc>
        <w:tc>
          <w:tcPr>
            <w:tcW w:w="709" w:type="dxa"/>
            <w:shd w:val="clear" w:color="auto" w:fill="auto"/>
          </w:tcPr>
          <w:p w:rsidR="009500CD" w:rsidRPr="009500CD" w:rsidRDefault="009500CD" w:rsidP="008F03E3"/>
        </w:tc>
        <w:tc>
          <w:tcPr>
            <w:tcW w:w="3685" w:type="dxa"/>
            <w:shd w:val="clear" w:color="auto" w:fill="auto"/>
          </w:tcPr>
          <w:p w:rsidR="009500CD" w:rsidRPr="009500CD" w:rsidRDefault="009500CD" w:rsidP="008F03E3"/>
        </w:tc>
        <w:tc>
          <w:tcPr>
            <w:tcW w:w="1134" w:type="dxa"/>
            <w:gridSpan w:val="3"/>
            <w:shd w:val="clear" w:color="auto" w:fill="auto"/>
          </w:tcPr>
          <w:p w:rsidR="009500CD" w:rsidRPr="009500CD" w:rsidRDefault="009500CD" w:rsidP="008F03E3"/>
        </w:tc>
      </w:tr>
      <w:tr w:rsidR="009500CD" w:rsidRPr="009500CD" w:rsidTr="008F03E3">
        <w:trPr>
          <w:gridAfter w:val="1"/>
          <w:wAfter w:w="48" w:type="dxa"/>
          <w:trHeight w:val="367"/>
        </w:trPr>
        <w:tc>
          <w:tcPr>
            <w:tcW w:w="9889" w:type="dxa"/>
            <w:gridSpan w:val="8"/>
            <w:shd w:val="clear" w:color="auto" w:fill="DBE5F1" w:themeFill="accent1" w:themeFillTint="33"/>
          </w:tcPr>
          <w:p w:rsidR="009500CD" w:rsidRPr="009500CD" w:rsidRDefault="009500CD" w:rsidP="008F03E3">
            <w:pPr>
              <w:pStyle w:val="Brdtext"/>
              <w:rPr>
                <w:b/>
                <w:highlight w:val="yellow"/>
              </w:rPr>
            </w:pPr>
            <w:r w:rsidRPr="009500CD">
              <w:rPr>
                <w:b/>
              </w:rPr>
              <w:t>Påverkan på mark och/eller vatten</w:t>
            </w:r>
          </w:p>
        </w:tc>
      </w:tr>
      <w:tr w:rsidR="009500CD" w:rsidRPr="009500CD" w:rsidTr="008F03E3">
        <w:trPr>
          <w:gridAfter w:val="1"/>
          <w:wAfter w:w="48" w:type="dxa"/>
          <w:trHeight w:val="474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spacing w:after="0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Har åtgärder vidtagits för att minimera risken för utsläpp till mark eller vatten?</w:t>
            </w:r>
          </w:p>
          <w:p w:rsidR="009500CD" w:rsidRPr="009500CD" w:rsidRDefault="009500CD" w:rsidP="008F03E3">
            <w:pPr>
              <w:pStyle w:val="Brdtext"/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6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  <w:gridSpan w:val="3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  <w:highlight w:val="lightGray"/>
              </w:rPr>
            </w:pPr>
          </w:p>
        </w:tc>
      </w:tr>
      <w:tr w:rsidR="009500CD" w:rsidRPr="009500CD" w:rsidTr="008F03E3">
        <w:trPr>
          <w:gridAfter w:val="1"/>
          <w:wAfter w:w="48" w:type="dxa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Hur kommer överskottvatten att hanteras?</w:t>
            </w:r>
          </w:p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9500CD" w:rsidTr="008F03E3">
        <w:trPr>
          <w:gridAfter w:val="1"/>
          <w:wAfter w:w="48" w:type="dxa"/>
        </w:trPr>
        <w:tc>
          <w:tcPr>
            <w:tcW w:w="30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  <w:r w:rsidRPr="009500CD">
              <w:rPr>
                <w:sz w:val="20"/>
                <w:szCs w:val="20"/>
              </w:rPr>
              <w:t>Finns absorptionsmedel lätt tillgängligt på arbetsområdet?</w:t>
            </w:r>
          </w:p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00CD" w:rsidRPr="009500CD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500CD" w:rsidRPr="009500CD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C91446" w:rsidTr="008F03E3">
        <w:trPr>
          <w:gridAfter w:val="1"/>
          <w:wAfter w:w="48" w:type="dxa"/>
        </w:trPr>
        <w:tc>
          <w:tcPr>
            <w:tcW w:w="3085" w:type="dxa"/>
          </w:tcPr>
          <w:p w:rsidR="009500CD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Finns beredskap om man påträffar tjärasfalt eller förorenad mark?</w:t>
            </w:r>
          </w:p>
          <w:p w:rsidR="009500CD" w:rsidRPr="001D2FA2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8D4225" w:rsidTr="008F03E3">
        <w:tc>
          <w:tcPr>
            <w:tcW w:w="9937" w:type="dxa"/>
            <w:gridSpan w:val="9"/>
            <w:shd w:val="clear" w:color="auto" w:fill="DBE5F1" w:themeFill="accent1" w:themeFillTint="33"/>
          </w:tcPr>
          <w:p w:rsidR="009500CD" w:rsidRPr="008D4225" w:rsidRDefault="009500CD" w:rsidP="008F03E3">
            <w:pPr>
              <w:pStyle w:val="Brdtext"/>
              <w:rPr>
                <w:b/>
              </w:rPr>
            </w:pPr>
            <w:r w:rsidRPr="008D4225">
              <w:rPr>
                <w:b/>
              </w:rPr>
              <w:t>Buller, vibrationer och stomljud</w:t>
            </w:r>
          </w:p>
        </w:tc>
      </w:tr>
      <w:tr w:rsidR="009500CD" w:rsidRPr="00D768B7" w:rsidTr="008F03E3">
        <w:trPr>
          <w:trHeight w:val="1490"/>
        </w:trPr>
        <w:tc>
          <w:tcPr>
            <w:tcW w:w="3085" w:type="dxa"/>
          </w:tcPr>
          <w:p w:rsidR="009500CD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man att kunna uppfylla</w:t>
            </w:r>
            <w:r w:rsidRPr="00D768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Naturvårdsverkets riktlinjer </w:t>
            </w:r>
            <w:r w:rsidRPr="00D768B7">
              <w:rPr>
                <w:sz w:val="20"/>
                <w:szCs w:val="20"/>
              </w:rPr>
              <w:t>gällande byggbuller?</w:t>
            </w:r>
          </w:p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 risk för överskridande vilka åtgärder kommer man att vidta?</w:t>
            </w:r>
          </w:p>
        </w:tc>
        <w:tc>
          <w:tcPr>
            <w:tcW w:w="567" w:type="dxa"/>
            <w:vAlign w:val="center"/>
          </w:tcPr>
          <w:p w:rsidR="009500CD" w:rsidRPr="00D768B7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0CD" w:rsidRPr="00D768B7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D768B7" w:rsidTr="008F03E3">
        <w:tc>
          <w:tcPr>
            <w:tcW w:w="3085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man att mäta vibrationer?</w:t>
            </w:r>
          </w:p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0CD" w:rsidRPr="00D768B7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0CD" w:rsidRPr="00D768B7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9500CD" w:rsidRPr="00D768B7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8D4225" w:rsidTr="008F03E3">
        <w:tc>
          <w:tcPr>
            <w:tcW w:w="9937" w:type="dxa"/>
            <w:gridSpan w:val="9"/>
            <w:shd w:val="clear" w:color="auto" w:fill="DBE5F1" w:themeFill="accent1" w:themeFillTint="33"/>
          </w:tcPr>
          <w:p w:rsidR="009500CD" w:rsidRPr="008D4225" w:rsidRDefault="009500CD" w:rsidP="008F03E3">
            <w:pPr>
              <w:pStyle w:val="Brdtext"/>
              <w:rPr>
                <w:b/>
              </w:rPr>
            </w:pPr>
            <w:r w:rsidRPr="008D4225">
              <w:rPr>
                <w:b/>
              </w:rPr>
              <w:t>Avfallshantering</w:t>
            </w:r>
          </w:p>
        </w:tc>
      </w:tr>
      <w:tr w:rsidR="009500CD" w:rsidRPr="00C91446" w:rsidTr="008F03E3">
        <w:tc>
          <w:tcPr>
            <w:tcW w:w="3085" w:type="dxa"/>
          </w:tcPr>
          <w:p w:rsidR="009500CD" w:rsidRPr="00744F23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källsortering att göras?</w:t>
            </w:r>
          </w:p>
          <w:p w:rsidR="009500CD" w:rsidRPr="00065147" w:rsidRDefault="009500CD" w:rsidP="008F03E3">
            <w:pPr>
              <w:pStyle w:val="Brd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500CD" w:rsidRPr="00C91446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0CD" w:rsidRPr="00C91446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C91446" w:rsidTr="008F03E3">
        <w:tc>
          <w:tcPr>
            <w:tcW w:w="3085" w:type="dxa"/>
          </w:tcPr>
          <w:p w:rsidR="009500CD" w:rsidRPr="00744F23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det att finnas f</w:t>
            </w:r>
            <w:r w:rsidRPr="00744F23">
              <w:rPr>
                <w:sz w:val="20"/>
                <w:szCs w:val="20"/>
              </w:rPr>
              <w:t>arligt avfall?</w:t>
            </w:r>
          </w:p>
          <w:p w:rsidR="009500CD" w:rsidRPr="00065147" w:rsidRDefault="009500CD" w:rsidP="008F03E3">
            <w:pPr>
              <w:pStyle w:val="Brdtex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9500CD" w:rsidRPr="00C91446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0CD" w:rsidRPr="00C91446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9500CD" w:rsidRPr="00C91446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DB6962" w:rsidTr="008F03E3">
        <w:tc>
          <w:tcPr>
            <w:tcW w:w="3085" w:type="dxa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avfallsmängder, typ och mottagare förtecknas? Kvitton ska sparas</w:t>
            </w:r>
          </w:p>
        </w:tc>
        <w:tc>
          <w:tcPr>
            <w:tcW w:w="567" w:type="dxa"/>
            <w:vAlign w:val="center"/>
          </w:tcPr>
          <w:p w:rsidR="009500CD" w:rsidRPr="00DB6962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0CD" w:rsidRPr="00DB6962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82" w:type="dxa"/>
            <w:gridSpan w:val="4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18204B" w:rsidTr="008F03E3">
        <w:trPr>
          <w:gridAfter w:val="1"/>
          <w:wAfter w:w="48" w:type="dxa"/>
        </w:trPr>
        <w:tc>
          <w:tcPr>
            <w:tcW w:w="9889" w:type="dxa"/>
            <w:gridSpan w:val="8"/>
            <w:shd w:val="clear" w:color="auto" w:fill="DBE5F1" w:themeFill="accent1" w:themeFillTint="33"/>
            <w:vAlign w:val="center"/>
          </w:tcPr>
          <w:p w:rsidR="009500CD" w:rsidRPr="0018204B" w:rsidRDefault="009500CD" w:rsidP="008F03E3">
            <w:pPr>
              <w:pStyle w:val="Brdtext"/>
              <w:rPr>
                <w:b/>
              </w:rPr>
            </w:pPr>
            <w:r w:rsidRPr="0018204B">
              <w:rPr>
                <w:b/>
              </w:rPr>
              <w:t>Nödlägesberedskap</w:t>
            </w:r>
          </w:p>
        </w:tc>
      </w:tr>
      <w:tr w:rsidR="009500CD" w:rsidRPr="00DB6962" w:rsidTr="008F03E3">
        <w:trPr>
          <w:gridAfter w:val="1"/>
          <w:wAfter w:w="48" w:type="dxa"/>
        </w:trPr>
        <w:tc>
          <w:tcPr>
            <w:tcW w:w="3085" w:type="dxa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  <w:r w:rsidRPr="00DB6962">
              <w:rPr>
                <w:sz w:val="20"/>
                <w:szCs w:val="20"/>
              </w:rPr>
              <w:t>Finns dokumenterade rutiner för miljöolyckor och tillbud, som är känd av personalen?</w:t>
            </w:r>
          </w:p>
        </w:tc>
        <w:tc>
          <w:tcPr>
            <w:tcW w:w="567" w:type="dxa"/>
            <w:vAlign w:val="center"/>
          </w:tcPr>
          <w:p w:rsidR="009500CD" w:rsidRPr="00DB6962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0CD" w:rsidRPr="00DB6962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500CD" w:rsidRPr="00DB6962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  <w:tr w:rsidR="009500CD" w:rsidRPr="008D4225" w:rsidTr="008F03E3">
        <w:trPr>
          <w:gridAfter w:val="1"/>
          <w:wAfter w:w="48" w:type="dxa"/>
        </w:trPr>
        <w:tc>
          <w:tcPr>
            <w:tcW w:w="9889" w:type="dxa"/>
            <w:gridSpan w:val="8"/>
            <w:shd w:val="clear" w:color="auto" w:fill="DBE5F1" w:themeFill="accent1" w:themeFillTint="33"/>
          </w:tcPr>
          <w:p w:rsidR="009500CD" w:rsidRPr="008D4225" w:rsidRDefault="009500CD" w:rsidP="008F03E3">
            <w:pPr>
              <w:pStyle w:val="Brdtext"/>
              <w:ind w:right="-391"/>
              <w:rPr>
                <w:b/>
              </w:rPr>
            </w:pPr>
            <w:r>
              <w:rPr>
                <w:b/>
              </w:rPr>
              <w:t>Allmänhetens säkerhet, avspärrning och hänvisning</w:t>
            </w:r>
          </w:p>
        </w:tc>
      </w:tr>
      <w:tr w:rsidR="009500CD" w:rsidRPr="00DB6962" w:rsidTr="008F03E3">
        <w:trPr>
          <w:gridAfter w:val="1"/>
          <w:wAfter w:w="48" w:type="dxa"/>
        </w:trPr>
        <w:tc>
          <w:tcPr>
            <w:tcW w:w="3085" w:type="dxa"/>
          </w:tcPr>
          <w:p w:rsidR="009500CD" w:rsidRDefault="009500CD" w:rsidP="008F03E3">
            <w:pPr>
              <w:pStyle w:val="Brd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Kommer åtgärder göras som skyddar allmänheten?</w:t>
            </w:r>
          </w:p>
          <w:p w:rsidR="009500CD" w:rsidRPr="008A451C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500CD" w:rsidRPr="008A451C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00CD" w:rsidRPr="008A451C" w:rsidRDefault="009500CD" w:rsidP="008F03E3">
            <w:pPr>
              <w:pStyle w:val="Brdtex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500CD" w:rsidRPr="008A451C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9500CD" w:rsidRPr="008A451C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9500CD" w:rsidRPr="008A451C" w:rsidRDefault="009500CD" w:rsidP="008F03E3">
            <w:pPr>
              <w:pStyle w:val="Brdtext"/>
              <w:rPr>
                <w:sz w:val="20"/>
                <w:szCs w:val="20"/>
              </w:rPr>
            </w:pPr>
          </w:p>
        </w:tc>
      </w:tr>
    </w:tbl>
    <w:p w:rsidR="009500CD" w:rsidRDefault="009500CD" w:rsidP="009500CD"/>
    <w:p w:rsidR="009500CD" w:rsidRDefault="009500CD" w:rsidP="009500CD"/>
    <w:p w:rsidR="00CE5651" w:rsidRPr="009500CD" w:rsidRDefault="00CE5651" w:rsidP="009500CD"/>
    <w:sectPr w:rsidR="00CE5651" w:rsidRPr="009500CD" w:rsidSect="00B607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3" w:bottom="993" w:left="147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31" w:rsidRDefault="00BE3431">
      <w:r>
        <w:separator/>
      </w:r>
    </w:p>
  </w:endnote>
  <w:endnote w:type="continuationSeparator" w:id="0">
    <w:p w:rsidR="00BE3431" w:rsidRDefault="00BE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1" w:rsidRDefault="00996041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1" w:rsidRDefault="00996041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1" w:rsidRDefault="00996041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31" w:rsidRDefault="00BE3431">
      <w:r>
        <w:separator/>
      </w:r>
    </w:p>
  </w:footnote>
  <w:footnote w:type="continuationSeparator" w:id="0">
    <w:p w:rsidR="00BE3431" w:rsidRDefault="00BE3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041" w:rsidRDefault="00996041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31" w:rsidRDefault="00BE3431" w:rsidP="00A00AB2">
    <w:pPr>
      <w:pStyle w:val="Sidhuvud"/>
    </w:pPr>
    <w:r>
      <w:rPr>
        <w:noProof/>
        <w:sz w:val="20"/>
      </w:rPr>
      <w:drawing>
        <wp:anchor distT="0" distB="0" distL="0" distR="0" simplePos="0" relativeHeight="251657216" behindDoc="1" locked="1" layoutInCell="1" allowOverlap="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160270" cy="554355"/>
          <wp:effectExtent l="19050" t="0" r="0" b="0"/>
          <wp:wrapTight wrapText="bothSides">
            <wp:wrapPolygon edited="0">
              <wp:start x="-190" y="0"/>
              <wp:lineTo x="-190" y="20784"/>
              <wp:lineTo x="21524" y="20784"/>
              <wp:lineTo x="21524" y="0"/>
              <wp:lineTo x="-190" y="0"/>
            </wp:wrapPolygon>
          </wp:wrapTight>
          <wp:docPr id="1" name="Bild 1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431" w:rsidRPr="00996041" w:rsidRDefault="00BE3431">
    <w:pPr>
      <w:pStyle w:val="Sidhuvud"/>
    </w:pPr>
    <w:r>
      <w:rPr>
        <w:noProof/>
      </w:rPr>
      <w:drawing>
        <wp:anchor distT="0" distB="0" distL="0" distR="0" simplePos="0" relativeHeight="251658240" behindDoc="1" locked="0" layoutInCell="1" allowOverlap="0">
          <wp:simplePos x="0" y="0"/>
          <wp:positionH relativeFrom="page">
            <wp:posOffset>360045</wp:posOffset>
          </wp:positionH>
          <wp:positionV relativeFrom="page">
            <wp:posOffset>367030</wp:posOffset>
          </wp:positionV>
          <wp:extent cx="2160270" cy="551815"/>
          <wp:effectExtent l="19050" t="0" r="0" b="0"/>
          <wp:wrapSquare wrapText="bothSides"/>
          <wp:docPr id="2" name="Bild 2" descr="trafikkont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afikkont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2C58">
      <w:tab/>
    </w:r>
    <w:r w:rsidR="00862C58">
      <w:tab/>
    </w:r>
    <w:r w:rsidR="00996041" w:rsidRPr="00996041">
      <w:t>Miljöenheten 2015-10-15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5043"/>
    <w:multiLevelType w:val="hybridMultilevel"/>
    <w:tmpl w:val="4D1C9AA8"/>
    <w:lvl w:ilvl="0" w:tplc="D480A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6F07"/>
    <w:multiLevelType w:val="hybridMultilevel"/>
    <w:tmpl w:val="5406D5E6"/>
    <w:lvl w:ilvl="0" w:tplc="E3560F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137D3"/>
    <w:multiLevelType w:val="hybridMultilevel"/>
    <w:tmpl w:val="DA92BEF4"/>
    <w:lvl w:ilvl="0" w:tplc="191A62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F7D66"/>
    <w:multiLevelType w:val="hybridMultilevel"/>
    <w:tmpl w:val="1812CF46"/>
    <w:lvl w:ilvl="0" w:tplc="E3560F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D0A60"/>
    <w:multiLevelType w:val="hybridMultilevel"/>
    <w:tmpl w:val="C0D0A676"/>
    <w:lvl w:ilvl="0" w:tplc="F90256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C458DF"/>
    <w:multiLevelType w:val="hybridMultilevel"/>
    <w:tmpl w:val="61BA748A"/>
    <w:lvl w:ilvl="0" w:tplc="DFD6B0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1F26D4"/>
    <w:rsid w:val="000038AE"/>
    <w:rsid w:val="00010985"/>
    <w:rsid w:val="0003068B"/>
    <w:rsid w:val="00075344"/>
    <w:rsid w:val="00090BD9"/>
    <w:rsid w:val="000B5D07"/>
    <w:rsid w:val="000D30A6"/>
    <w:rsid w:val="001343B4"/>
    <w:rsid w:val="001F26D4"/>
    <w:rsid w:val="00263C0D"/>
    <w:rsid w:val="002C0351"/>
    <w:rsid w:val="002D267D"/>
    <w:rsid w:val="002D4F3D"/>
    <w:rsid w:val="002F7443"/>
    <w:rsid w:val="00313DAD"/>
    <w:rsid w:val="0038662B"/>
    <w:rsid w:val="003A41E7"/>
    <w:rsid w:val="003A5BF7"/>
    <w:rsid w:val="004038C5"/>
    <w:rsid w:val="00464CB4"/>
    <w:rsid w:val="004E628D"/>
    <w:rsid w:val="00525038"/>
    <w:rsid w:val="0054592C"/>
    <w:rsid w:val="00562BE6"/>
    <w:rsid w:val="005E6FCC"/>
    <w:rsid w:val="00632802"/>
    <w:rsid w:val="00635B3B"/>
    <w:rsid w:val="006701DE"/>
    <w:rsid w:val="006D0D8E"/>
    <w:rsid w:val="006F4801"/>
    <w:rsid w:val="00701065"/>
    <w:rsid w:val="007561D8"/>
    <w:rsid w:val="007609BF"/>
    <w:rsid w:val="007918A7"/>
    <w:rsid w:val="007D1910"/>
    <w:rsid w:val="007D7822"/>
    <w:rsid w:val="00862C58"/>
    <w:rsid w:val="00882DA5"/>
    <w:rsid w:val="008A3E89"/>
    <w:rsid w:val="008C2994"/>
    <w:rsid w:val="008F345B"/>
    <w:rsid w:val="009500CD"/>
    <w:rsid w:val="009647B7"/>
    <w:rsid w:val="00996041"/>
    <w:rsid w:val="00A00AB2"/>
    <w:rsid w:val="00A65D8F"/>
    <w:rsid w:val="00AB733B"/>
    <w:rsid w:val="00AE70CD"/>
    <w:rsid w:val="00B02CB4"/>
    <w:rsid w:val="00B21F3F"/>
    <w:rsid w:val="00B54D5C"/>
    <w:rsid w:val="00B607AC"/>
    <w:rsid w:val="00B84AD2"/>
    <w:rsid w:val="00B94D71"/>
    <w:rsid w:val="00BE3431"/>
    <w:rsid w:val="00CB1E66"/>
    <w:rsid w:val="00CB7691"/>
    <w:rsid w:val="00CE16E6"/>
    <w:rsid w:val="00CE4D25"/>
    <w:rsid w:val="00CE5651"/>
    <w:rsid w:val="00CF1E06"/>
    <w:rsid w:val="00D202AB"/>
    <w:rsid w:val="00D76931"/>
    <w:rsid w:val="00DB4CA1"/>
    <w:rsid w:val="00DD76A8"/>
    <w:rsid w:val="00DE421A"/>
    <w:rsid w:val="00E37EA6"/>
    <w:rsid w:val="00E4143E"/>
    <w:rsid w:val="00EC3857"/>
    <w:rsid w:val="00F36C97"/>
    <w:rsid w:val="00F51EEB"/>
    <w:rsid w:val="00F52474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651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</w:rPr>
  </w:style>
  <w:style w:type="paragraph" w:styleId="Rubrik1">
    <w:name w:val="heading 1"/>
    <w:basedOn w:val="Normal"/>
    <w:next w:val="Brdtext"/>
    <w:qFormat/>
    <w:rsid w:val="006D0D8E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6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48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Brdtext"/>
    <w:qFormat/>
    <w:rsid w:val="003A5BF7"/>
    <w:pPr>
      <w:keepNext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before="360" w:after="60"/>
      <w:outlineLvl w:val="2"/>
    </w:pPr>
    <w:rPr>
      <w:rFonts w:cs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CE16E6"/>
    <w:pPr>
      <w:widowControl w:val="0"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134"/>
      </w:tabs>
      <w:ind w:left="1134" w:hanging="1134"/>
      <w:outlineLvl w:val="3"/>
    </w:pPr>
    <w:rPr>
      <w:rFonts w:ascii="Times New Roman" w:hAnsi="Times New Roman"/>
      <w:b/>
      <w:bCs/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DB4CA1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4536"/>
        <w:tab w:val="right" w:pos="9809"/>
      </w:tabs>
      <w:ind w:left="2665"/>
    </w:pPr>
    <w:rPr>
      <w:sz w:val="18"/>
      <w:szCs w:val="24"/>
    </w:rPr>
  </w:style>
  <w:style w:type="paragraph" w:styleId="Sidfot">
    <w:name w:val="footer"/>
    <w:basedOn w:val="Normal"/>
    <w:rsid w:val="009647B7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Ballongtext">
    <w:name w:val="Balloon Text"/>
    <w:basedOn w:val="Normal"/>
    <w:semiHidden/>
    <w:rsid w:val="00A00AB2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</w:pPr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1343B4"/>
    <w:pPr>
      <w:shd w:val="clear" w:color="auto" w:fill="000080"/>
    </w:pPr>
    <w:rPr>
      <w:rFonts w:ascii="Tahoma" w:hAnsi="Tahoma" w:cs="Tahoma"/>
    </w:rPr>
  </w:style>
  <w:style w:type="paragraph" w:styleId="Brdtext">
    <w:name w:val="Body Text"/>
    <w:basedOn w:val="Normal"/>
    <w:link w:val="BrdtextChar"/>
    <w:rsid w:val="00701065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240"/>
    </w:pPr>
    <w:rPr>
      <w:rFonts w:ascii="Times New Roman" w:hAnsi="Times New Roman"/>
      <w:sz w:val="24"/>
      <w:szCs w:val="24"/>
    </w:rPr>
  </w:style>
  <w:style w:type="table" w:styleId="Tabellrutnt">
    <w:name w:val="Table Grid"/>
    <w:basedOn w:val="Normaltabell"/>
    <w:uiPriority w:val="59"/>
    <w:rsid w:val="00CE5651"/>
    <w:rPr>
      <w:rFonts w:eastAsia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rsid w:val="00CE16E6"/>
    <w:rPr>
      <w:b/>
      <w:bCs/>
      <w:i/>
      <w:sz w:val="24"/>
    </w:rPr>
  </w:style>
  <w:style w:type="character" w:customStyle="1" w:styleId="BrdtextChar">
    <w:name w:val="Brödtext Char"/>
    <w:basedOn w:val="Standardstycketeckensnitt"/>
    <w:link w:val="Brdtext"/>
    <w:rsid w:val="00635B3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llar\TK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TKLogo.dotx</Template>
  <TotalTime>2</TotalTime>
  <Pages>3</Pages>
  <Words>282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Trafikkontoret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MarAro0216</dc:creator>
  <dc:description>Offiice2007 Ver 2012-12-07</dc:description>
  <cp:lastModifiedBy>Cecilia Tisell</cp:lastModifiedBy>
  <cp:revision>2</cp:revision>
  <cp:lastPrinted>2015-04-08T07:21:00Z</cp:lastPrinted>
  <dcterms:created xsi:type="dcterms:W3CDTF">2015-09-29T10:34:00Z</dcterms:created>
  <dcterms:modified xsi:type="dcterms:W3CDTF">2015-09-29T10:34:00Z</dcterms:modified>
</cp:coreProperties>
</file>